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694E2F" w14:textId="77777777" w:rsidR="006D63A1" w:rsidRDefault="006D63A1">
      <w:pPr>
        <w:tabs>
          <w:tab w:val="left" w:pos="0"/>
        </w:tabs>
      </w:pPr>
    </w:p>
    <w:p w14:paraId="55E90E41" w14:textId="77777777" w:rsidR="006D63A1" w:rsidRDefault="006D63A1">
      <w:pPr>
        <w:pStyle w:val="Nagwek1"/>
        <w:tabs>
          <w:tab w:val="left" w:pos="0"/>
        </w:tabs>
        <w:jc w:val="center"/>
      </w:pPr>
      <w:r>
        <w:rPr>
          <w:b/>
          <w:sz w:val="28"/>
        </w:rPr>
        <w:t>ZESTAWIENIE  PARAMETRÓW  TECHNICZNYCH</w:t>
      </w:r>
    </w:p>
    <w:p w14:paraId="68D4C1C1" w14:textId="77777777" w:rsidR="006D63A1" w:rsidRDefault="006D63A1">
      <w:pPr>
        <w:pStyle w:val="Nagwek5"/>
        <w:jc w:val="center"/>
      </w:pPr>
      <w:r>
        <w:t>HOLTERA  CIŚNIENIOWEGO  - SZT. 2</w:t>
      </w:r>
    </w:p>
    <w:p w14:paraId="451A09C4" w14:textId="77777777" w:rsidR="006D63A1" w:rsidRDefault="006D63A1">
      <w:pPr>
        <w:jc w:val="center"/>
      </w:pPr>
      <w:r>
        <w:rPr>
          <w:sz w:val="28"/>
        </w:rPr>
        <w:t xml:space="preserve">     </w:t>
      </w:r>
    </w:p>
    <w:p w14:paraId="12F57953" w14:textId="77777777" w:rsidR="006D63A1" w:rsidRDefault="006D63A1">
      <w:pPr>
        <w:tabs>
          <w:tab w:val="left" w:pos="1160"/>
        </w:tabs>
      </w:pPr>
      <w:r>
        <w:rPr>
          <w:sz w:val="32"/>
        </w:rPr>
        <w:t xml:space="preserve">   </w:t>
      </w:r>
    </w:p>
    <w:tbl>
      <w:tblPr>
        <w:tblW w:w="9714" w:type="dxa"/>
        <w:tblInd w:w="-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"/>
        <w:gridCol w:w="4370"/>
        <w:gridCol w:w="2000"/>
        <w:gridCol w:w="2674"/>
      </w:tblGrid>
      <w:tr w:rsidR="00F45D12" w14:paraId="78699DFE" w14:textId="77777777" w:rsidTr="001B6F8C">
        <w:trPr>
          <w:cantSplit/>
        </w:trPr>
        <w:tc>
          <w:tcPr>
            <w:tcW w:w="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3C25D0" w14:textId="77777777" w:rsidR="006D63A1" w:rsidRDefault="006D63A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Lp.</w:t>
            </w:r>
          </w:p>
        </w:tc>
        <w:tc>
          <w:tcPr>
            <w:tcW w:w="4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839367" w14:textId="39F2E0A0" w:rsidR="006D63A1" w:rsidRDefault="006D63A1">
            <w:pPr>
              <w:tabs>
                <w:tab w:val="left" w:pos="1160"/>
              </w:tabs>
              <w:snapToGrid w:val="0"/>
            </w:pPr>
            <w:r>
              <w:rPr>
                <w:rFonts w:eastAsia="Arial"/>
                <w:b/>
                <w:bCs/>
              </w:rPr>
              <w:t>Parametry, właściwości, funkcje i inne wymagania wobec urządzenia</w:t>
            </w:r>
            <w:r>
              <w:rPr>
                <w:b/>
              </w:rPr>
              <w:t xml:space="preserve">     </w:t>
            </w: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BA8D32" w14:textId="77777777" w:rsidR="006D63A1" w:rsidRDefault="006D63A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Wymóg /wartość           graniczna</w:t>
            </w:r>
          </w:p>
        </w:tc>
        <w:tc>
          <w:tcPr>
            <w:tcW w:w="2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C7622D" w14:textId="77777777" w:rsidR="006D63A1" w:rsidRDefault="006D63A1">
            <w:pPr>
              <w:widowControl w:val="0"/>
              <w:snapToGrid w:val="0"/>
              <w:jc w:val="center"/>
            </w:pPr>
            <w:r>
              <w:rPr>
                <w:rFonts w:eastAsia="Arial"/>
                <w:b/>
              </w:rPr>
              <w:t>Wymagany opis</w:t>
            </w:r>
          </w:p>
          <w:p w14:paraId="350E15DD" w14:textId="77777777" w:rsidR="006D63A1" w:rsidRDefault="006D63A1">
            <w:pPr>
              <w:ind w:left="116" w:right="-55" w:hanging="116"/>
              <w:jc w:val="center"/>
            </w:pPr>
            <w:r>
              <w:rPr>
                <w:rFonts w:eastAsia="Arial"/>
                <w:b/>
              </w:rPr>
              <w:t>spełnienia wymogu</w:t>
            </w:r>
          </w:p>
        </w:tc>
      </w:tr>
      <w:tr w:rsidR="00F45D12" w14:paraId="7C9584BF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6DF09E5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8B49F8" w14:textId="08C0DF96" w:rsidR="006D63A1" w:rsidRDefault="006D63A1">
            <w:pPr>
              <w:tabs>
                <w:tab w:val="left" w:pos="1160"/>
              </w:tabs>
              <w:snapToGrid w:val="0"/>
            </w:pPr>
            <w:r>
              <w:t>Urządzenie fabrycznie nowe, rok produkcji 202</w:t>
            </w:r>
            <w:r w:rsidR="004C621E">
              <w:t>6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BA17647" w14:textId="77777777" w:rsidR="006D63A1" w:rsidRDefault="006D63A1" w:rsidP="001B6F8C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434AB3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56FF485C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F129DC8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83BC803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Rejestrator holterowski ciśnienia tętniczego krwi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750A70" w14:textId="77777777" w:rsidR="006D63A1" w:rsidRDefault="006D63A1" w:rsidP="001B6F8C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1E1B05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5EB093DC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A87DE72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6D79E7" w14:textId="4623313A" w:rsidR="006D63A1" w:rsidRPr="006C2FF1" w:rsidRDefault="006D63A1">
            <w:pPr>
              <w:tabs>
                <w:tab w:val="left" w:pos="1160"/>
              </w:tabs>
              <w:snapToGrid w:val="0"/>
              <w:rPr>
                <w:b/>
                <w:bCs/>
                <w:color w:val="FF0000"/>
              </w:rPr>
            </w:pPr>
            <w:r w:rsidRPr="006C2FF1">
              <w:rPr>
                <w:b/>
                <w:bCs/>
              </w:rPr>
              <w:t xml:space="preserve">Rejestrator kompatybilny z posiadanym przez Zamawiającego systemem </w:t>
            </w:r>
            <w:proofErr w:type="spellStart"/>
            <w:r w:rsidRPr="006C2FF1">
              <w:rPr>
                <w:b/>
                <w:bCs/>
              </w:rPr>
              <w:t>Cardiopoint</w:t>
            </w:r>
            <w:proofErr w:type="spellEnd"/>
            <w:r w:rsidR="001B6F8C" w:rsidRPr="006C2FF1">
              <w:rPr>
                <w:b/>
                <w:bCs/>
              </w:rPr>
              <w:t xml:space="preserve"> 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EA7F7E" w14:textId="77777777" w:rsidR="006D63A1" w:rsidRDefault="006D63A1" w:rsidP="001B6F8C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29BFD1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3809D619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7253E15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ACB7955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Metoda pomiaru oscylometryczna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AFA7337" w14:textId="77777777" w:rsidR="006D63A1" w:rsidRDefault="006D63A1" w:rsidP="001B6F8C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22EDCE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1B6F8C" w14:paraId="30163FBC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66A8226" w14:textId="77777777" w:rsidR="001B6F8C" w:rsidRDefault="001B6F8C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F0FE7BC" w14:textId="2D74D0B2" w:rsidR="001B6F8C" w:rsidRDefault="001B6F8C">
            <w:pPr>
              <w:tabs>
                <w:tab w:val="left" w:pos="1160"/>
              </w:tabs>
              <w:snapToGrid w:val="0"/>
            </w:pPr>
            <w:r w:rsidRPr="001B6F8C">
              <w:t>Dokładność</w:t>
            </w:r>
            <w:r>
              <w:t xml:space="preserve"> :</w:t>
            </w:r>
            <w:r w:rsidRPr="001B6F8C">
              <w:tab/>
              <w:t>± 3 mm Hg lub 2% mierzonej wartości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3A01EB" w14:textId="6B1ADC8E" w:rsidR="001B6F8C" w:rsidRDefault="001B6F8C" w:rsidP="001B6F8C">
            <w:pPr>
              <w:tabs>
                <w:tab w:val="left" w:pos="1160"/>
              </w:tabs>
              <w:snapToGrid w:val="0"/>
              <w:jc w:val="center"/>
            </w:pPr>
            <w:r w:rsidRPr="001B6F8C"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68807E" w14:textId="77777777" w:rsidR="001B6F8C" w:rsidRDefault="001B6F8C">
            <w:pPr>
              <w:tabs>
                <w:tab w:val="left" w:pos="1160"/>
              </w:tabs>
              <w:snapToGrid w:val="0"/>
            </w:pPr>
          </w:p>
        </w:tc>
      </w:tr>
      <w:tr w:rsidR="00F45D12" w14:paraId="149589A6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C6743E3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A44E41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Pomiar ciśnienia skurczowego i rozkurczowego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A5AF7F1" w14:textId="77777777" w:rsidR="006D63A1" w:rsidRDefault="006D63A1" w:rsidP="001B6F8C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E6BAB6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5D3F0528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CE5B41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28F9E0F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Czas ciągłego zapisu min. do 50 godz.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AAF904B" w14:textId="008C1226" w:rsidR="006D63A1" w:rsidRDefault="006D63A1" w:rsidP="001B6F8C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3F8E32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5083CA05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B5A613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B0F8E0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Automatyczny dobór ciśnienia w rękawie pacjenta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487847" w14:textId="18A0F846" w:rsidR="006D63A1" w:rsidRDefault="006D63A1" w:rsidP="001B6F8C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3AF988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131DF64C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AEA0625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FA9B99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Pomiar na żądanie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F30149F" w14:textId="77777777" w:rsidR="006D63A1" w:rsidRDefault="006D63A1" w:rsidP="001B6F8C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940202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669B8C00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7E86D7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07E004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Przycisk zmiany ręcznej pomiędzy dniem a nocą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2D29C150" w14:textId="77777777" w:rsidR="006D63A1" w:rsidRDefault="006D63A1" w:rsidP="001B6F8C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E9D4F5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2EA6F3E8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856C366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93135F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Przycisk informacji o pobraniu leku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2C5AEBF8" w14:textId="77777777" w:rsidR="006D63A1" w:rsidRDefault="006D63A1" w:rsidP="001B6F8C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1B555F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226105A1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E7CF51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9092D91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Zasilanie z max. 2 akumulatorów AA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3025F708" w14:textId="77777777" w:rsidR="006D63A1" w:rsidRDefault="006D63A1" w:rsidP="001B6F8C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2C234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00AC0241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21C8ED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262B53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Możliwość zastosowania różnych średnic rękawów - min. 3 rodzaje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2958F97A" w14:textId="77777777" w:rsidR="006D63A1" w:rsidRDefault="006D63A1" w:rsidP="001B6F8C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678D7E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44AF9099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DF252B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A1CD3F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Wyświetlacz LCD w rejestratorze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024BBB0A" w14:textId="77777777" w:rsidR="006D63A1" w:rsidRDefault="006D63A1" w:rsidP="001B6F8C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53173F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02558CDF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E4B1DB8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BFD10B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Wyświetlenie informacji o stanie naładowania baterii w trakcie uruchamiania rejestratora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53C36B7C" w14:textId="77777777" w:rsidR="006D63A1" w:rsidRDefault="006D63A1" w:rsidP="001B6F8C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FF61BF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2FE4F8C8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09E822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1B1EC5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Waga bez akumulatorów - max.190g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257841D0" w14:textId="77777777" w:rsidR="006D63A1" w:rsidRDefault="006D63A1" w:rsidP="001B6F8C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817EAA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4191D464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E28CCE5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E496EE4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Maksymalne rozmiary rejestratora: 100 x 70 x 30 mm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62300ADA" w14:textId="77777777" w:rsidR="006D63A1" w:rsidRDefault="006D63A1" w:rsidP="001B6F8C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1D27EE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77CB6288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28DCEA2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53CC935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W zestawie z każdym rejestratorem:</w:t>
            </w:r>
          </w:p>
          <w:p w14:paraId="67FFE479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 xml:space="preserve">-  futerał z paskiem </w:t>
            </w:r>
          </w:p>
          <w:p w14:paraId="5EECD736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-  mankiet w rozmiarze M</w:t>
            </w:r>
          </w:p>
          <w:p w14:paraId="3F0929FA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-  mankiet w rozmiarze L</w:t>
            </w:r>
          </w:p>
          <w:p w14:paraId="5D9C4338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-  ładowarka akumulatorów – min. 4 gniazda</w:t>
            </w:r>
          </w:p>
          <w:p w14:paraId="4ECBAEA8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- akumulatory – 4 szt.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76F851C6" w14:textId="77777777" w:rsidR="006D63A1" w:rsidRDefault="006D63A1" w:rsidP="001B6F8C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66049A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3C6CDB99" w14:textId="77777777" w:rsidTr="001B6F8C">
        <w:trPr>
          <w:cantSplit/>
        </w:trPr>
        <w:tc>
          <w:tcPr>
            <w:tcW w:w="9714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08FEC66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 xml:space="preserve">                                                                  </w:t>
            </w:r>
            <w:r>
              <w:rPr>
                <w:b/>
              </w:rPr>
              <w:t>Inne wymagania</w:t>
            </w:r>
          </w:p>
        </w:tc>
      </w:tr>
      <w:tr w:rsidR="00F45D12" w14:paraId="74E8FB32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7314E8E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99F6C7B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Instrukcja obsługi w języku polskim w formie papierowej.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7411B526" w14:textId="77777777" w:rsidR="006D63A1" w:rsidRDefault="006D63A1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5F666B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1A01ACCF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8F9B5AF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EBBD29E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Certyfikaty dopuszczenia do stosowania w medycynie: polskie oraz międzynarodowe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568BBB48" w14:textId="77777777" w:rsidR="006D63A1" w:rsidRDefault="006D63A1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9CA8B9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138C1FD1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D4F2E61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B32D61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Montaż, uruchomienie i szkolenie obsługi w cenie urządzenia.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01E0E2E5" w14:textId="77777777" w:rsidR="006D63A1" w:rsidRDefault="006D63A1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6D1A06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6C8E0BD1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AD51EC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2C78AA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Autoryzowany serwis na terenie Polski z dostępem do oryginalnych części zamiennych od producenta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521DF8DC" w14:textId="77777777" w:rsidR="006D63A1" w:rsidRDefault="006D63A1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E0FE70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1DB2C720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06837CE" w14:textId="77777777" w:rsidR="006D63A1" w:rsidRDefault="006D63A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9319C72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Paszport techniczny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5F4BAD9C" w14:textId="77777777" w:rsidR="006D63A1" w:rsidRDefault="006D63A1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501E99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511912E9" w14:textId="77777777" w:rsidTr="001B6F8C">
        <w:trPr>
          <w:cantSplit/>
        </w:trPr>
        <w:tc>
          <w:tcPr>
            <w:tcW w:w="9714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8DCDB2" w14:textId="77777777" w:rsidR="006D63A1" w:rsidRDefault="006D63A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  <w:bCs/>
              </w:rPr>
              <w:t>Warunki gwarancji i serwisu</w:t>
            </w:r>
          </w:p>
        </w:tc>
      </w:tr>
      <w:tr w:rsidR="00F45D12" w14:paraId="07ACB9AA" w14:textId="77777777" w:rsidTr="001B6F8C">
        <w:trPr>
          <w:cantSplit/>
          <w:trHeight w:val="350"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F74830" w14:textId="77777777" w:rsidR="006D63A1" w:rsidRDefault="006D63A1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994795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t>Okres gwarancji min.24 miesiące.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5BF96B" w14:textId="77777777" w:rsidR="006D63A1" w:rsidRDefault="006D63A1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7C52FD" w14:textId="77777777" w:rsidR="006D63A1" w:rsidRDefault="006D63A1">
            <w:pPr>
              <w:tabs>
                <w:tab w:val="left" w:pos="1160"/>
              </w:tabs>
              <w:snapToGrid w:val="0"/>
            </w:pPr>
          </w:p>
          <w:p w14:paraId="04889AF1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5358FB54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5B6562" w14:textId="77777777" w:rsidR="006D63A1" w:rsidRDefault="006D63A1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rPr>
                <w:kern w:val="2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4D240A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Maksymalnie 3 naprawy gwarancyjne tego samego elementu lub podzespołu - konieczność wykonania kolejnej naprawy uprawnia do wymiany elementu lub podzespołu na nowy.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6B6C5964" w14:textId="77777777" w:rsidR="006D63A1" w:rsidRDefault="006D63A1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AE2F4A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3980FDC1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AEB05E" w14:textId="77777777" w:rsidR="006D63A1" w:rsidRDefault="006D63A1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  <w:rPr>
                <w:kern w:val="2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B0BA60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Zapewniony serwis pogwarancyjny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4DEABF81" w14:textId="77777777" w:rsidR="006D63A1" w:rsidRDefault="006D63A1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C18E68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  <w:tr w:rsidR="00F45D12" w14:paraId="590F7C2D" w14:textId="77777777" w:rsidTr="001B6F8C">
        <w:trPr>
          <w:cantSplit/>
        </w:trPr>
        <w:tc>
          <w:tcPr>
            <w:tcW w:w="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493A404" w14:textId="77777777" w:rsidR="006D63A1" w:rsidRDefault="006D63A1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  <w:rPr>
                <w:kern w:val="2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07EB32" w14:textId="77777777" w:rsidR="006D63A1" w:rsidRDefault="006D63A1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Okres zagwarantowania dostępności części  zamiennych minimum 10 lat</w:t>
            </w:r>
          </w:p>
        </w:tc>
        <w:tc>
          <w:tcPr>
            <w:tcW w:w="2000" w:type="dxa"/>
            <w:tcBorders>
              <w:left w:val="single" w:sz="1" w:space="0" w:color="000000"/>
              <w:bottom w:val="single" w:sz="1" w:space="0" w:color="000000"/>
            </w:tcBorders>
          </w:tcPr>
          <w:p w14:paraId="7DD6AA69" w14:textId="77777777" w:rsidR="006D63A1" w:rsidRDefault="006D63A1">
            <w:pPr>
              <w:jc w:val="center"/>
            </w:pPr>
            <w:r>
              <w:t>Tak</w:t>
            </w:r>
          </w:p>
        </w:tc>
        <w:tc>
          <w:tcPr>
            <w:tcW w:w="26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5488C3" w14:textId="77777777" w:rsidR="006D63A1" w:rsidRDefault="006D63A1">
            <w:pPr>
              <w:tabs>
                <w:tab w:val="left" w:pos="1160"/>
              </w:tabs>
              <w:snapToGrid w:val="0"/>
            </w:pPr>
          </w:p>
        </w:tc>
      </w:tr>
    </w:tbl>
    <w:p w14:paraId="421BB44C" w14:textId="77777777" w:rsidR="006D63A1" w:rsidRDefault="006D63A1">
      <w:pPr>
        <w:autoSpaceDE w:val="0"/>
        <w:rPr>
          <w:kern w:val="2"/>
        </w:rPr>
      </w:pPr>
    </w:p>
    <w:p w14:paraId="3BE09B4E" w14:textId="77777777" w:rsidR="006D63A1" w:rsidRDefault="006D63A1">
      <w:pPr>
        <w:autoSpaceDE w:val="0"/>
        <w:rPr>
          <w:rFonts w:eastAsia="Lucida Sans Unicode"/>
          <w:kern w:val="2"/>
        </w:rPr>
      </w:pPr>
    </w:p>
    <w:p w14:paraId="32B2D50E" w14:textId="77777777" w:rsidR="006D63A1" w:rsidRDefault="006D63A1">
      <w:pPr>
        <w:tabs>
          <w:tab w:val="left" w:pos="5200"/>
        </w:tabs>
      </w:pPr>
      <w:r>
        <w:tab/>
      </w:r>
    </w:p>
    <w:p w14:paraId="11A44C23" w14:textId="77777777" w:rsidR="006D63A1" w:rsidRDefault="006D63A1">
      <w:pPr>
        <w:tabs>
          <w:tab w:val="left" w:pos="5200"/>
        </w:tabs>
        <w:rPr>
          <w:sz w:val="20"/>
        </w:rPr>
      </w:pPr>
    </w:p>
    <w:sectPr w:rsidR="006D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5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 w16cid:durableId="392460866">
    <w:abstractNumId w:val="0"/>
  </w:num>
  <w:num w:numId="2" w16cid:durableId="293754526">
    <w:abstractNumId w:val="1"/>
  </w:num>
  <w:num w:numId="3" w16cid:durableId="744188474">
    <w:abstractNumId w:val="2"/>
  </w:num>
  <w:num w:numId="4" w16cid:durableId="2986502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7FD"/>
    <w:rsid w:val="001B6F8C"/>
    <w:rsid w:val="001F2394"/>
    <w:rsid w:val="0035588F"/>
    <w:rsid w:val="004307FD"/>
    <w:rsid w:val="004C621E"/>
    <w:rsid w:val="006C2FF1"/>
    <w:rsid w:val="006D63A1"/>
    <w:rsid w:val="008B7A2D"/>
    <w:rsid w:val="009F149D"/>
    <w:rsid w:val="00CC48F9"/>
    <w:rsid w:val="00F45D12"/>
    <w:rsid w:val="00FB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014A7225"/>
  <w15:chartTrackingRefBased/>
  <w15:docId w15:val="{C65C39BF-CCAC-41AF-B74F-189C7F5A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1160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WW-Absatz-Standardschriftart11">
    <w:name w:val="WW-Absatz-Standardschriftart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Pr>
      <w:sz w:val="28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Arial"/>
      <w:sz w:val="28"/>
      <w:szCs w:val="28"/>
    </w:r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Standard">
    <w:name w:val="Standard"/>
    <w:pPr>
      <w:widowControl w:val="0"/>
      <w:suppressAutoHyphens/>
      <w:snapToGrid w:val="0"/>
    </w:pPr>
    <w:rPr>
      <w:rFonts w:eastAsia="Arial"/>
      <w:kern w:val="2"/>
      <w:sz w:val="24"/>
      <w:lang w:eastAsia="zh-CN"/>
    </w:rPr>
  </w:style>
  <w:style w:type="paragraph" w:customStyle="1" w:styleId="Nagwek51">
    <w:name w:val="Nagłówek 51"/>
    <w:basedOn w:val="Normalny"/>
    <w:next w:val="Normalny"/>
    <w:pPr>
      <w:keepNext/>
      <w:numPr>
        <w:numId w:val="2"/>
      </w:numPr>
    </w:pPr>
    <w:rPr>
      <w:b/>
      <w:bCs/>
      <w:sz w:val="28"/>
      <w:szCs w:val="28"/>
    </w:rPr>
  </w:style>
  <w:style w:type="paragraph" w:customStyle="1" w:styleId="WW-Zawartotabeli10">
    <w:name w:val="WW-Zawartoœæ tabeli1"/>
    <w:basedOn w:val="Tekstpodstawowy"/>
  </w:style>
  <w:style w:type="paragraph" w:customStyle="1" w:styleId="Nagweklisty">
    <w:name w:val="Nagłówek listy"/>
    <w:basedOn w:val="Normalny"/>
    <w:next w:val="Zawartolisty"/>
  </w:style>
  <w:style w:type="paragraph" w:customStyle="1" w:styleId="Zawartolisty">
    <w:name w:val="Zawartość listy"/>
    <w:basedOn w:val="Normalny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1807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ZESTAWIENIE  PARAMETRÓW  TECHNICZNYCH</vt:lpstr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 PARAMETRÓW  TECHNICZNYCH</dc:title>
  <dc:subject/>
  <dc:creator>..</dc:creator>
  <cp:keywords/>
  <cp:lastModifiedBy>Paulina Witkowska</cp:lastModifiedBy>
  <cp:revision>2</cp:revision>
  <cp:lastPrinted>1995-11-21T16:41:00Z</cp:lastPrinted>
  <dcterms:created xsi:type="dcterms:W3CDTF">2026-02-24T08:58:00Z</dcterms:created>
  <dcterms:modified xsi:type="dcterms:W3CDTF">2026-02-24T08:58:00Z</dcterms:modified>
</cp:coreProperties>
</file>